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4C617" w14:textId="59F2A690" w:rsidR="001F4F98" w:rsidRDefault="00D92CC2" w:rsidP="00CB3E09">
      <w:pPr>
        <w:rPr>
          <w:rFonts w:ascii="SGGW Sans Light" w:hAnsi="SGGW Sans Light"/>
        </w:rPr>
      </w:pPr>
      <w:r w:rsidRPr="00D92CC2">
        <w:rPr>
          <w:rFonts w:ascii="SGGW Sans Light" w:hAnsi="SGGW Sans Light"/>
        </w:rPr>
        <w:t>Sprawa nr</w:t>
      </w:r>
      <w:r w:rsidR="00764A70">
        <w:rPr>
          <w:rFonts w:ascii="SGGW Sans Light" w:hAnsi="SGGW Sans Light"/>
        </w:rPr>
        <w:t xml:space="preserve"> DINT.250.1.2026   </w:t>
      </w:r>
      <w:r w:rsidRPr="00D92CC2">
        <w:rPr>
          <w:rFonts w:ascii="SGGW Sans Light" w:hAnsi="SGGW Sans Light"/>
        </w:rPr>
        <w:t xml:space="preserve">                 </w:t>
      </w:r>
      <w:r>
        <w:rPr>
          <w:rFonts w:ascii="SGGW Sans Light" w:hAnsi="SGGW Sans Light"/>
        </w:rPr>
        <w:t xml:space="preserve">                                                                       </w:t>
      </w:r>
      <w:r w:rsidRPr="00D92CC2">
        <w:rPr>
          <w:rFonts w:ascii="SGGW Sans Light" w:hAnsi="SGGW Sans Light"/>
        </w:rPr>
        <w:t xml:space="preserve">Formularz cenowy asortymentowo </w:t>
      </w:r>
      <w:r w:rsidR="00764A70">
        <w:rPr>
          <w:rFonts w:ascii="SGGW Sans Light" w:hAnsi="SGGW Sans Light"/>
        </w:rPr>
        <w:t xml:space="preserve">- </w:t>
      </w:r>
      <w:r w:rsidRPr="00D92CC2">
        <w:rPr>
          <w:rFonts w:ascii="SGGW Sans Light" w:hAnsi="SGGW Sans Light"/>
        </w:rPr>
        <w:t>ilościowy - zał</w:t>
      </w:r>
      <w:r>
        <w:rPr>
          <w:rFonts w:ascii="SGGW Sans Light" w:hAnsi="SGGW Sans Light"/>
        </w:rPr>
        <w:t>ą</w:t>
      </w:r>
      <w:r w:rsidRPr="00D92CC2">
        <w:rPr>
          <w:rFonts w:ascii="SGGW Sans Light" w:hAnsi="SGGW Sans Light"/>
        </w:rPr>
        <w:t xml:space="preserve">cznik nr </w:t>
      </w:r>
      <w:r w:rsidR="00F63563">
        <w:rPr>
          <w:rFonts w:ascii="SGGW Sans Light" w:hAnsi="SGGW Sans Light"/>
        </w:rPr>
        <w:t>5</w:t>
      </w:r>
      <w:r w:rsidRPr="00D92CC2">
        <w:rPr>
          <w:rFonts w:ascii="SGGW Sans Light" w:hAnsi="SGGW Sans Light"/>
        </w:rPr>
        <w:t xml:space="preserve"> SWZ</w:t>
      </w:r>
    </w:p>
    <w:p w14:paraId="7A8BA89D" w14:textId="77777777" w:rsidR="00F63563" w:rsidRDefault="00F63563" w:rsidP="00CB3E09">
      <w:pPr>
        <w:rPr>
          <w:rFonts w:ascii="SGGW Sans Light" w:hAnsi="SGGW Sans Light"/>
        </w:rPr>
      </w:pPr>
    </w:p>
    <w:p w14:paraId="0FB4CD29" w14:textId="525E03ED" w:rsidR="00F63563" w:rsidRDefault="00F63563" w:rsidP="00CB3E09">
      <w:pPr>
        <w:rPr>
          <w:rFonts w:ascii="SGGW Sans Light" w:hAnsi="SGGW Sans Light"/>
        </w:rPr>
      </w:pPr>
      <w:r>
        <w:rPr>
          <w:rFonts w:ascii="SGGW Sans Light" w:hAnsi="SGGW Sans Light"/>
        </w:rPr>
        <w:t xml:space="preserve">Pn.: </w:t>
      </w:r>
      <w:r w:rsidRPr="00F63563">
        <w:rPr>
          <w:rFonts w:ascii="SGGW Sans Light" w:hAnsi="SGGW Sans Light"/>
        </w:rPr>
        <w:t>Dostawa mebli laboratoryjnych i dygestoriów do budynku Innowacyjnego Centrum Nauk Żywieniowych SGGW w Warszawie.</w:t>
      </w:r>
    </w:p>
    <w:p w14:paraId="22E7E156" w14:textId="64AAA796" w:rsidR="00D92CC2" w:rsidRPr="008F2B44" w:rsidRDefault="00D92CC2" w:rsidP="00CB3E09">
      <w:pPr>
        <w:rPr>
          <w:rFonts w:ascii="SGGW Sans Light" w:hAnsi="SGGW Sans Light"/>
          <w:b/>
        </w:rPr>
      </w:pPr>
      <w:r>
        <w:rPr>
          <w:rFonts w:ascii="SGGW Sans Light" w:hAnsi="SGGW Sans Light"/>
        </w:rPr>
        <w:t xml:space="preserve"> </w:t>
      </w:r>
      <w:r w:rsidR="00F63563">
        <w:rPr>
          <w:rFonts w:ascii="SGGW Sans Light" w:hAnsi="SGGW Sans Light"/>
          <w:b/>
        </w:rPr>
        <w:t>Część</w:t>
      </w:r>
      <w:r w:rsidR="008F2B44" w:rsidRPr="008F2B44">
        <w:rPr>
          <w:rFonts w:ascii="SGGW Sans Light" w:hAnsi="SGGW Sans Light"/>
          <w:b/>
        </w:rPr>
        <w:t xml:space="preserve"> 2: Dostawa taboretów laboratoryjnych</w:t>
      </w:r>
      <w:r w:rsidR="00764A70">
        <w:rPr>
          <w:rFonts w:ascii="SGGW Sans Light" w:hAnsi="SGGW Sans Light"/>
          <w:b/>
        </w:rPr>
        <w:t xml:space="preserve">. </w:t>
      </w:r>
    </w:p>
    <w:tbl>
      <w:tblPr>
        <w:tblStyle w:val="Tabela-Siatka"/>
        <w:tblW w:w="5009" w:type="pct"/>
        <w:tblLayout w:type="fixed"/>
        <w:tblLook w:val="04A0" w:firstRow="1" w:lastRow="0" w:firstColumn="1" w:lastColumn="0" w:noHBand="0" w:noVBand="1"/>
      </w:tblPr>
      <w:tblGrid>
        <w:gridCol w:w="760"/>
        <w:gridCol w:w="1020"/>
        <w:gridCol w:w="4479"/>
        <w:gridCol w:w="729"/>
        <w:gridCol w:w="1648"/>
        <w:gridCol w:w="1645"/>
        <w:gridCol w:w="1523"/>
        <w:gridCol w:w="1270"/>
        <w:gridCol w:w="1796"/>
      </w:tblGrid>
      <w:tr w:rsidR="00DA4C13" w:rsidRPr="008C606D" w14:paraId="4A73AD02" w14:textId="77777777" w:rsidTr="00764A70">
        <w:trPr>
          <w:trHeight w:val="630"/>
        </w:trPr>
        <w:tc>
          <w:tcPr>
            <w:tcW w:w="256" w:type="pct"/>
          </w:tcPr>
          <w:p w14:paraId="22A1FD6E" w14:textId="77777777" w:rsidR="00DA4C13" w:rsidRPr="008C606D" w:rsidRDefault="00DA4C13" w:rsidP="000A534D">
            <w:pPr>
              <w:ind w:left="-80"/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Lp.</w:t>
            </w:r>
          </w:p>
        </w:tc>
        <w:tc>
          <w:tcPr>
            <w:tcW w:w="343" w:type="pct"/>
          </w:tcPr>
          <w:p w14:paraId="3B842D0B" w14:textId="5157390F" w:rsidR="00DA4C13" w:rsidRPr="008C606D" w:rsidRDefault="00DA4C13" w:rsidP="000A534D">
            <w:pPr>
              <w:jc w:val="center"/>
              <w:rPr>
                <w:rFonts w:ascii="SGGW Sans Light" w:hAnsi="SGGW Sans Light"/>
                <w:sz w:val="18"/>
                <w:szCs w:val="18"/>
              </w:rPr>
            </w:pPr>
            <w:r w:rsidRPr="008C606D">
              <w:rPr>
                <w:rFonts w:ascii="SGGW Sans Light" w:hAnsi="SGGW Sans Light"/>
              </w:rPr>
              <w:t>Nazwa pozycji</w:t>
            </w:r>
          </w:p>
        </w:tc>
        <w:tc>
          <w:tcPr>
            <w:tcW w:w="1506" w:type="pct"/>
          </w:tcPr>
          <w:p w14:paraId="1218773A" w14:textId="77777777" w:rsidR="00DA4C13" w:rsidRDefault="00DA4C13" w:rsidP="000A534D">
            <w:pPr>
              <w:rPr>
                <w:rFonts w:ascii="SGGW Sans Light" w:hAnsi="SGGW Sans Light"/>
              </w:rPr>
            </w:pPr>
          </w:p>
          <w:p w14:paraId="22235D8D" w14:textId="2C1C12C3" w:rsidR="00DA4C13" w:rsidRPr="008C606D" w:rsidRDefault="00DA4C13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Nazwa</w:t>
            </w:r>
            <w:r>
              <w:rPr>
                <w:rFonts w:ascii="SGGW Sans Light" w:hAnsi="SGGW Sans Light"/>
              </w:rPr>
              <w:t xml:space="preserve"> asortymentu</w:t>
            </w:r>
          </w:p>
        </w:tc>
        <w:tc>
          <w:tcPr>
            <w:tcW w:w="245" w:type="pct"/>
          </w:tcPr>
          <w:p w14:paraId="7FF9E1B1" w14:textId="77777777" w:rsidR="00DA4C13" w:rsidRDefault="00DA4C13" w:rsidP="000A534D">
            <w:pPr>
              <w:jc w:val="center"/>
              <w:rPr>
                <w:rFonts w:ascii="SGGW Sans Light" w:hAnsi="SGGW Sans Light"/>
              </w:rPr>
            </w:pPr>
          </w:p>
          <w:p w14:paraId="41C8ACAF" w14:textId="4C0892F0" w:rsidR="00DA4C13" w:rsidRPr="008C606D" w:rsidRDefault="00DA4C13" w:rsidP="000A534D">
            <w:pPr>
              <w:jc w:val="center"/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Ilość</w:t>
            </w:r>
          </w:p>
        </w:tc>
        <w:tc>
          <w:tcPr>
            <w:tcW w:w="553" w:type="pct"/>
          </w:tcPr>
          <w:p w14:paraId="6B4FCD8B" w14:textId="17CA1A96" w:rsidR="00DA4C13" w:rsidRPr="00764A70" w:rsidRDefault="00DA4C13" w:rsidP="000A534D">
            <w:pPr>
              <w:rPr>
                <w:rFonts w:ascii="SGGW Sans Light" w:hAnsi="SGGW Sans Light"/>
                <w:vertAlign w:val="superscript"/>
              </w:rPr>
            </w:pPr>
            <w:r w:rsidRPr="00DA4C13">
              <w:rPr>
                <w:rFonts w:ascii="SGGW Sans Light" w:hAnsi="SGGW Sans Light"/>
              </w:rPr>
              <w:t xml:space="preserve">Nazwa i typ (producent, model, typ) oferowanego </w:t>
            </w:r>
            <w:r>
              <w:rPr>
                <w:rFonts w:ascii="SGGW Sans Light" w:hAnsi="SGGW Sans Light"/>
              </w:rPr>
              <w:t>asortymentu</w:t>
            </w:r>
            <w:r w:rsidR="00941CE2">
              <w:rPr>
                <w:rFonts w:ascii="SGGW Sans Light" w:hAnsi="SGGW Sans Light"/>
                <w:vertAlign w:val="superscript"/>
              </w:rPr>
              <w:t>*)</w:t>
            </w:r>
            <w:r w:rsidR="00D72BDC">
              <w:rPr>
                <w:rFonts w:ascii="SGGW Sans Light" w:hAnsi="SGGW Sans Light"/>
              </w:rPr>
              <w:t xml:space="preserve"> </w:t>
            </w:r>
          </w:p>
        </w:tc>
        <w:tc>
          <w:tcPr>
            <w:tcW w:w="553" w:type="pct"/>
          </w:tcPr>
          <w:p w14:paraId="4A9593D5" w14:textId="6DFF042B" w:rsidR="00DA4C13" w:rsidRPr="008C606D" w:rsidRDefault="00DA4C13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Cena jednostkowa (zł)</w:t>
            </w:r>
          </w:p>
        </w:tc>
        <w:tc>
          <w:tcPr>
            <w:tcW w:w="512" w:type="pct"/>
          </w:tcPr>
          <w:p w14:paraId="3817298C" w14:textId="77777777" w:rsidR="00DA4C13" w:rsidRDefault="00DA4C13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Wartość netto (zł)</w:t>
            </w:r>
          </w:p>
          <w:p w14:paraId="67553F8C" w14:textId="25A43104" w:rsidR="00DA4C13" w:rsidRPr="008C606D" w:rsidRDefault="00DA4C13" w:rsidP="000A534D">
            <w:pPr>
              <w:rPr>
                <w:rFonts w:ascii="SGGW Sans Light" w:hAnsi="SGGW Sans Light"/>
              </w:rPr>
            </w:pPr>
            <w:r w:rsidRPr="00D92CC2">
              <w:rPr>
                <w:rFonts w:ascii="SGGW Sans Light" w:hAnsi="SGGW Sans Light"/>
                <w:sz w:val="12"/>
                <w:szCs w:val="12"/>
              </w:rPr>
              <w:t>(ilość x cena jednostkowa)</w:t>
            </w:r>
            <w:r>
              <w:rPr>
                <w:rFonts w:ascii="SGGW Sans Light" w:hAnsi="SGGW Sans Light"/>
              </w:rPr>
              <w:t xml:space="preserve"> </w:t>
            </w:r>
          </w:p>
        </w:tc>
        <w:tc>
          <w:tcPr>
            <w:tcW w:w="427" w:type="pct"/>
          </w:tcPr>
          <w:p w14:paraId="4C73D0A6" w14:textId="4234FBEA" w:rsidR="00DA4C13" w:rsidRPr="008C606D" w:rsidRDefault="00DA4C13" w:rsidP="000A534D">
            <w:pPr>
              <w:rPr>
                <w:rFonts w:ascii="SGGW Sans Light" w:hAnsi="SGGW Sans Light"/>
              </w:rPr>
            </w:pPr>
            <w:proofErr w:type="gramStart"/>
            <w:r>
              <w:rPr>
                <w:rFonts w:ascii="SGGW Sans Light" w:hAnsi="SGGW Sans Light"/>
              </w:rPr>
              <w:t>Wartość  VAT</w:t>
            </w:r>
            <w:proofErr w:type="gramEnd"/>
            <w:r>
              <w:rPr>
                <w:rFonts w:ascii="SGGW Sans Light" w:hAnsi="SGGW Sans Light"/>
              </w:rPr>
              <w:t xml:space="preserve"> (zł) </w:t>
            </w:r>
            <w:r w:rsidRPr="00D92CC2">
              <w:rPr>
                <w:rFonts w:ascii="SGGW Sans Light" w:hAnsi="SGGW Sans Light"/>
                <w:sz w:val="16"/>
                <w:szCs w:val="16"/>
              </w:rPr>
              <w:t>(VAT 23 %)</w:t>
            </w:r>
            <w:r>
              <w:rPr>
                <w:rFonts w:ascii="SGGW Sans Light" w:hAnsi="SGGW Sans Light"/>
              </w:rPr>
              <w:t xml:space="preserve">  </w:t>
            </w:r>
          </w:p>
        </w:tc>
        <w:tc>
          <w:tcPr>
            <w:tcW w:w="604" w:type="pct"/>
          </w:tcPr>
          <w:p w14:paraId="121854A3" w14:textId="77777777" w:rsidR="00DA4C13" w:rsidRPr="008C606D" w:rsidRDefault="00DA4C13" w:rsidP="000A534D">
            <w:pPr>
              <w:rPr>
                <w:rFonts w:ascii="SGGW Sans Light" w:hAnsi="SGGW Sans Light"/>
              </w:rPr>
            </w:pPr>
            <w:r w:rsidRPr="008C606D">
              <w:rPr>
                <w:rFonts w:ascii="SGGW Sans Light" w:hAnsi="SGGW Sans Light"/>
              </w:rPr>
              <w:t>Wartość brutto (zł)</w:t>
            </w:r>
          </w:p>
        </w:tc>
      </w:tr>
      <w:tr w:rsidR="00DA4C13" w:rsidRPr="008C606D" w14:paraId="6202E788" w14:textId="77777777" w:rsidTr="00764A70">
        <w:trPr>
          <w:trHeight w:val="150"/>
        </w:trPr>
        <w:tc>
          <w:tcPr>
            <w:tcW w:w="256" w:type="pct"/>
          </w:tcPr>
          <w:p w14:paraId="0F349DC2" w14:textId="5CA9C10B" w:rsidR="00DA4C13" w:rsidRPr="008C606D" w:rsidRDefault="00DA4C13" w:rsidP="00D92CC2">
            <w:pPr>
              <w:ind w:left="-80"/>
              <w:jc w:val="center"/>
              <w:rPr>
                <w:rFonts w:ascii="SGGW Sans Light" w:hAnsi="SGGW Sans Light"/>
              </w:rPr>
            </w:pPr>
            <w:r>
              <w:rPr>
                <w:rFonts w:ascii="SGGW Sans Light" w:hAnsi="SGGW Sans Light"/>
              </w:rPr>
              <w:t>1)</w:t>
            </w:r>
          </w:p>
        </w:tc>
        <w:tc>
          <w:tcPr>
            <w:tcW w:w="343" w:type="pct"/>
          </w:tcPr>
          <w:p w14:paraId="7094C941" w14:textId="2CCB0FFD" w:rsidR="00DA4C13" w:rsidRPr="008C606D" w:rsidRDefault="00DA4C13" w:rsidP="00D92CC2">
            <w:pPr>
              <w:jc w:val="center"/>
              <w:rPr>
                <w:rFonts w:ascii="SGGW Sans Light" w:hAnsi="SGGW Sans Light"/>
                <w:sz w:val="18"/>
                <w:szCs w:val="18"/>
              </w:rPr>
            </w:pPr>
            <w:r>
              <w:rPr>
                <w:rFonts w:ascii="SGGW Sans Light" w:hAnsi="SGGW Sans Light"/>
                <w:sz w:val="18"/>
                <w:szCs w:val="18"/>
              </w:rPr>
              <w:t>2)</w:t>
            </w:r>
          </w:p>
        </w:tc>
        <w:tc>
          <w:tcPr>
            <w:tcW w:w="1506" w:type="pct"/>
          </w:tcPr>
          <w:p w14:paraId="533DD6B2" w14:textId="1D97427A" w:rsidR="00DA4C13" w:rsidRPr="008C606D" w:rsidRDefault="00DA4C13" w:rsidP="00D92CC2">
            <w:pPr>
              <w:jc w:val="center"/>
              <w:rPr>
                <w:rFonts w:ascii="SGGW Sans Light" w:hAnsi="SGGW Sans Light"/>
              </w:rPr>
            </w:pPr>
            <w:r>
              <w:rPr>
                <w:rFonts w:ascii="SGGW Sans Light" w:hAnsi="SGGW Sans Light"/>
              </w:rPr>
              <w:t>3)</w:t>
            </w:r>
          </w:p>
        </w:tc>
        <w:tc>
          <w:tcPr>
            <w:tcW w:w="245" w:type="pct"/>
          </w:tcPr>
          <w:p w14:paraId="066253A4" w14:textId="6915C82D" w:rsidR="00DA4C13" w:rsidRPr="008C606D" w:rsidRDefault="00DA4C13" w:rsidP="00D92CC2">
            <w:pPr>
              <w:jc w:val="center"/>
              <w:rPr>
                <w:rFonts w:ascii="SGGW Sans Light" w:hAnsi="SGGW Sans Light"/>
              </w:rPr>
            </w:pPr>
            <w:r>
              <w:rPr>
                <w:rFonts w:ascii="SGGW Sans Light" w:hAnsi="SGGW Sans Light"/>
              </w:rPr>
              <w:t>4)</w:t>
            </w:r>
          </w:p>
        </w:tc>
        <w:tc>
          <w:tcPr>
            <w:tcW w:w="553" w:type="pct"/>
          </w:tcPr>
          <w:p w14:paraId="44F0B7F5" w14:textId="4E84A2CB" w:rsidR="00DA4C13" w:rsidRDefault="0045413F" w:rsidP="00D92CC2">
            <w:pPr>
              <w:jc w:val="center"/>
              <w:rPr>
                <w:rFonts w:ascii="SGGW Sans Light" w:hAnsi="SGGW Sans Light"/>
              </w:rPr>
            </w:pPr>
            <w:r>
              <w:rPr>
                <w:rFonts w:ascii="SGGW Sans Light" w:hAnsi="SGGW Sans Light"/>
              </w:rPr>
              <w:t>5)</w:t>
            </w:r>
          </w:p>
        </w:tc>
        <w:tc>
          <w:tcPr>
            <w:tcW w:w="553" w:type="pct"/>
          </w:tcPr>
          <w:p w14:paraId="052F806A" w14:textId="54D6BAAC" w:rsidR="00DA4C13" w:rsidRPr="008C606D" w:rsidRDefault="0045413F" w:rsidP="00D92CC2">
            <w:pPr>
              <w:jc w:val="center"/>
              <w:rPr>
                <w:rFonts w:ascii="SGGW Sans Light" w:hAnsi="SGGW Sans Light"/>
              </w:rPr>
            </w:pPr>
            <w:r>
              <w:rPr>
                <w:rFonts w:ascii="SGGW Sans Light" w:hAnsi="SGGW Sans Light"/>
              </w:rPr>
              <w:t>6</w:t>
            </w:r>
            <w:r w:rsidR="00DA4C13">
              <w:rPr>
                <w:rFonts w:ascii="SGGW Sans Light" w:hAnsi="SGGW Sans Light"/>
              </w:rPr>
              <w:t>)</w:t>
            </w:r>
          </w:p>
        </w:tc>
        <w:tc>
          <w:tcPr>
            <w:tcW w:w="512" w:type="pct"/>
          </w:tcPr>
          <w:p w14:paraId="0A5E2114" w14:textId="20F3277C" w:rsidR="00DA4C13" w:rsidRPr="00D92CC2" w:rsidRDefault="0045413F" w:rsidP="00D92CC2">
            <w:pPr>
              <w:jc w:val="center"/>
              <w:rPr>
                <w:rFonts w:ascii="SGGW Sans Light" w:hAnsi="SGGW Sans Light"/>
              </w:rPr>
            </w:pPr>
            <w:r>
              <w:rPr>
                <w:rFonts w:ascii="SGGW Sans Light" w:hAnsi="SGGW Sans Light"/>
              </w:rPr>
              <w:t>7</w:t>
            </w:r>
            <w:r w:rsidR="00DA4C13" w:rsidRPr="00D92CC2">
              <w:rPr>
                <w:rFonts w:ascii="SGGW Sans Light" w:hAnsi="SGGW Sans Light"/>
              </w:rPr>
              <w:t>)</w:t>
            </w:r>
          </w:p>
        </w:tc>
        <w:tc>
          <w:tcPr>
            <w:tcW w:w="427" w:type="pct"/>
          </w:tcPr>
          <w:p w14:paraId="5827A314" w14:textId="1A801834" w:rsidR="00DA4C13" w:rsidRDefault="0045413F" w:rsidP="00D92CC2">
            <w:pPr>
              <w:jc w:val="center"/>
              <w:rPr>
                <w:rFonts w:ascii="SGGW Sans Light" w:hAnsi="SGGW Sans Light"/>
              </w:rPr>
            </w:pPr>
            <w:r>
              <w:rPr>
                <w:rFonts w:ascii="SGGW Sans Light" w:hAnsi="SGGW Sans Light"/>
              </w:rPr>
              <w:t>8</w:t>
            </w:r>
            <w:r w:rsidR="00DA4C13">
              <w:rPr>
                <w:rFonts w:ascii="SGGW Sans Light" w:hAnsi="SGGW Sans Light"/>
              </w:rPr>
              <w:t>)</w:t>
            </w:r>
          </w:p>
        </w:tc>
        <w:tc>
          <w:tcPr>
            <w:tcW w:w="604" w:type="pct"/>
          </w:tcPr>
          <w:p w14:paraId="03A8138E" w14:textId="439CF08E" w:rsidR="00DA4C13" w:rsidRPr="008C606D" w:rsidRDefault="0045413F" w:rsidP="00D92CC2">
            <w:pPr>
              <w:jc w:val="center"/>
              <w:rPr>
                <w:rFonts w:ascii="SGGW Sans Light" w:hAnsi="SGGW Sans Light"/>
              </w:rPr>
            </w:pPr>
            <w:r>
              <w:rPr>
                <w:rFonts w:ascii="SGGW Sans Light" w:hAnsi="SGGW Sans Light"/>
              </w:rPr>
              <w:t>9</w:t>
            </w:r>
            <w:r w:rsidR="00DA4C13">
              <w:rPr>
                <w:rFonts w:ascii="SGGW Sans Light" w:hAnsi="SGGW Sans Light"/>
              </w:rPr>
              <w:t>)</w:t>
            </w:r>
          </w:p>
        </w:tc>
      </w:tr>
      <w:tr w:rsidR="00DA4C13" w:rsidRPr="008C606D" w14:paraId="6A43B626" w14:textId="77777777" w:rsidTr="00764A70">
        <w:tc>
          <w:tcPr>
            <w:tcW w:w="256" w:type="pct"/>
          </w:tcPr>
          <w:p w14:paraId="52C0FD9E" w14:textId="77777777" w:rsidR="00DA4C13" w:rsidRPr="008C606D" w:rsidRDefault="00DA4C13" w:rsidP="000A534D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343" w:type="pct"/>
          </w:tcPr>
          <w:p w14:paraId="50CE72B6" w14:textId="263B06D7" w:rsidR="00DA4C13" w:rsidRPr="008C606D" w:rsidRDefault="00DA4C13" w:rsidP="000A534D">
            <w:pPr>
              <w:jc w:val="center"/>
              <w:rPr>
                <w:rFonts w:ascii="SGGW Sans Light" w:hAnsi="SGGW Sans Light"/>
                <w:sz w:val="18"/>
                <w:szCs w:val="18"/>
              </w:rPr>
            </w:pPr>
            <w:r w:rsidRPr="008F2B44">
              <w:rPr>
                <w:rFonts w:ascii="SGGW Sans Light" w:hAnsi="SGGW Sans Light"/>
              </w:rPr>
              <w:t>Wzór1</w:t>
            </w:r>
          </w:p>
        </w:tc>
        <w:tc>
          <w:tcPr>
            <w:tcW w:w="1506" w:type="pct"/>
          </w:tcPr>
          <w:p w14:paraId="7D026B7B" w14:textId="47DA8D4E" w:rsidR="00DA4C13" w:rsidRPr="008C606D" w:rsidRDefault="00DA4C13" w:rsidP="000A534D">
            <w:pPr>
              <w:rPr>
                <w:rFonts w:ascii="SGGW Sans Light" w:hAnsi="SGGW Sans Light"/>
              </w:rPr>
            </w:pPr>
            <w:r w:rsidRPr="005A5D50">
              <w:rPr>
                <w:rFonts w:ascii="SGGW Sans Light" w:hAnsi="SGGW Sans Light"/>
              </w:rPr>
              <w:t>Taboret laboratoryjny bez oparcia na kółkach jezdnych</w:t>
            </w:r>
          </w:p>
        </w:tc>
        <w:tc>
          <w:tcPr>
            <w:tcW w:w="245" w:type="pct"/>
          </w:tcPr>
          <w:p w14:paraId="60E23EAC" w14:textId="6A127875" w:rsidR="00DA4C13" w:rsidRPr="005F685C" w:rsidRDefault="00DA4C13" w:rsidP="000A534D">
            <w:pPr>
              <w:jc w:val="center"/>
              <w:rPr>
                <w:rFonts w:ascii="SGGW Sans Light" w:hAnsi="SGGW Sans Light"/>
              </w:rPr>
            </w:pPr>
            <w:r w:rsidRPr="005F685C">
              <w:rPr>
                <w:rFonts w:ascii="SGGW Sans Light" w:hAnsi="SGGW Sans Light"/>
              </w:rPr>
              <w:t>27</w:t>
            </w:r>
            <w:r>
              <w:rPr>
                <w:rFonts w:ascii="SGGW Sans Light" w:hAnsi="SGGW Sans Light"/>
              </w:rPr>
              <w:t>5</w:t>
            </w:r>
          </w:p>
        </w:tc>
        <w:tc>
          <w:tcPr>
            <w:tcW w:w="553" w:type="pct"/>
          </w:tcPr>
          <w:p w14:paraId="3DB7C8AA" w14:textId="77777777" w:rsidR="00DA4C13" w:rsidRPr="008C606D" w:rsidRDefault="00DA4C13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553" w:type="pct"/>
          </w:tcPr>
          <w:p w14:paraId="628B4963" w14:textId="35B6B7D9" w:rsidR="00DA4C13" w:rsidRPr="008C606D" w:rsidRDefault="00DA4C13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512" w:type="pct"/>
          </w:tcPr>
          <w:p w14:paraId="148B534D" w14:textId="77777777" w:rsidR="00DA4C13" w:rsidRPr="008C606D" w:rsidRDefault="00DA4C13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27" w:type="pct"/>
          </w:tcPr>
          <w:p w14:paraId="40077FDF" w14:textId="77777777" w:rsidR="00DA4C13" w:rsidRPr="008C606D" w:rsidRDefault="00DA4C13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04" w:type="pct"/>
          </w:tcPr>
          <w:p w14:paraId="7AC1721D" w14:textId="77777777" w:rsidR="00DA4C13" w:rsidRPr="008C606D" w:rsidRDefault="00DA4C13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DA4C13" w:rsidRPr="008C606D" w14:paraId="11C42B60" w14:textId="77777777" w:rsidTr="00764A70">
        <w:tc>
          <w:tcPr>
            <w:tcW w:w="256" w:type="pct"/>
          </w:tcPr>
          <w:p w14:paraId="42AFB422" w14:textId="77777777" w:rsidR="00DA4C13" w:rsidRPr="008C606D" w:rsidRDefault="00DA4C13" w:rsidP="000A534D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343" w:type="pct"/>
          </w:tcPr>
          <w:p w14:paraId="699E5E81" w14:textId="7C8BD410" w:rsidR="00DA4C13" w:rsidRPr="008C606D" w:rsidRDefault="00DA4C13" w:rsidP="000A534D">
            <w:pPr>
              <w:jc w:val="center"/>
              <w:rPr>
                <w:rFonts w:ascii="SGGW Sans Light" w:hAnsi="SGGW Sans Light"/>
                <w:sz w:val="18"/>
                <w:szCs w:val="18"/>
              </w:rPr>
            </w:pPr>
            <w:r w:rsidRPr="008F2B44">
              <w:rPr>
                <w:rFonts w:ascii="SGGW Sans Light" w:hAnsi="SGGW Sans Light"/>
              </w:rPr>
              <w:t>Wzór</w:t>
            </w:r>
            <w:r>
              <w:rPr>
                <w:rFonts w:ascii="SGGW Sans Light" w:hAnsi="SGGW Sans Light"/>
              </w:rPr>
              <w:t>2</w:t>
            </w:r>
          </w:p>
        </w:tc>
        <w:tc>
          <w:tcPr>
            <w:tcW w:w="1506" w:type="pct"/>
          </w:tcPr>
          <w:p w14:paraId="5E14F910" w14:textId="03ACB4D7" w:rsidR="00DA4C13" w:rsidRPr="008C606D" w:rsidRDefault="00DA4C13" w:rsidP="000A534D">
            <w:pPr>
              <w:rPr>
                <w:rFonts w:ascii="SGGW Sans Light" w:hAnsi="SGGW Sans Light"/>
              </w:rPr>
            </w:pPr>
            <w:r w:rsidRPr="005A5D50">
              <w:rPr>
                <w:rFonts w:ascii="SGGW Sans Light" w:hAnsi="SGGW Sans Light"/>
              </w:rPr>
              <w:t>Taboret laboratoryjny z oparciem na kółkach jezdnych</w:t>
            </w:r>
          </w:p>
        </w:tc>
        <w:tc>
          <w:tcPr>
            <w:tcW w:w="245" w:type="pct"/>
          </w:tcPr>
          <w:p w14:paraId="65A3C5A9" w14:textId="67F28530" w:rsidR="00DA4C13" w:rsidRPr="005F685C" w:rsidRDefault="00DA4C13" w:rsidP="000A534D">
            <w:pPr>
              <w:jc w:val="center"/>
              <w:rPr>
                <w:rFonts w:ascii="SGGW Sans Light" w:hAnsi="SGGW Sans Light"/>
              </w:rPr>
            </w:pPr>
            <w:r w:rsidRPr="005F685C">
              <w:rPr>
                <w:rFonts w:ascii="SGGW Sans Light" w:hAnsi="SGGW Sans Light"/>
              </w:rPr>
              <w:t>80</w:t>
            </w:r>
          </w:p>
        </w:tc>
        <w:tc>
          <w:tcPr>
            <w:tcW w:w="553" w:type="pct"/>
          </w:tcPr>
          <w:p w14:paraId="46E23F5C" w14:textId="77777777" w:rsidR="00DA4C13" w:rsidRPr="008C606D" w:rsidRDefault="00DA4C13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553" w:type="pct"/>
          </w:tcPr>
          <w:p w14:paraId="56E2BEFB" w14:textId="38EBBDEF" w:rsidR="00DA4C13" w:rsidRPr="008C606D" w:rsidRDefault="00DA4C13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512" w:type="pct"/>
          </w:tcPr>
          <w:p w14:paraId="53C5942D" w14:textId="77777777" w:rsidR="00DA4C13" w:rsidRPr="008C606D" w:rsidRDefault="00DA4C13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27" w:type="pct"/>
          </w:tcPr>
          <w:p w14:paraId="5DD258E3" w14:textId="77777777" w:rsidR="00DA4C13" w:rsidRPr="008C606D" w:rsidRDefault="00DA4C13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04" w:type="pct"/>
          </w:tcPr>
          <w:p w14:paraId="69A8F4CC" w14:textId="77777777" w:rsidR="00DA4C13" w:rsidRPr="008C606D" w:rsidRDefault="00DA4C13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DA4C13" w:rsidRPr="008C606D" w14:paraId="0ABCBC98" w14:textId="77777777" w:rsidTr="00764A70">
        <w:tc>
          <w:tcPr>
            <w:tcW w:w="256" w:type="pct"/>
          </w:tcPr>
          <w:p w14:paraId="2DC0BF9E" w14:textId="77777777" w:rsidR="00DA4C13" w:rsidRPr="008C606D" w:rsidRDefault="00DA4C13" w:rsidP="000A534D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343" w:type="pct"/>
          </w:tcPr>
          <w:p w14:paraId="5683DDA6" w14:textId="6B503F07" w:rsidR="00DA4C13" w:rsidRPr="008C606D" w:rsidRDefault="00DA4C13" w:rsidP="000A534D">
            <w:pPr>
              <w:jc w:val="center"/>
              <w:rPr>
                <w:rFonts w:ascii="SGGW Sans Light" w:hAnsi="SGGW Sans Light"/>
                <w:sz w:val="18"/>
                <w:szCs w:val="18"/>
              </w:rPr>
            </w:pPr>
            <w:r w:rsidRPr="008F2B44">
              <w:rPr>
                <w:rFonts w:ascii="SGGW Sans Light" w:hAnsi="SGGW Sans Light"/>
              </w:rPr>
              <w:t>Wzór</w:t>
            </w:r>
            <w:r>
              <w:rPr>
                <w:rFonts w:ascii="SGGW Sans Light" w:hAnsi="SGGW Sans Light"/>
              </w:rPr>
              <w:t>3</w:t>
            </w:r>
          </w:p>
        </w:tc>
        <w:tc>
          <w:tcPr>
            <w:tcW w:w="1506" w:type="pct"/>
          </w:tcPr>
          <w:p w14:paraId="57F2D4BA" w14:textId="6CD48B53" w:rsidR="00DA4C13" w:rsidRPr="008C606D" w:rsidRDefault="00DA4C13" w:rsidP="000A534D">
            <w:pPr>
              <w:rPr>
                <w:rFonts w:ascii="SGGW Sans Light" w:hAnsi="SGGW Sans Light"/>
              </w:rPr>
            </w:pPr>
            <w:r w:rsidRPr="005A5D50">
              <w:rPr>
                <w:rFonts w:ascii="SGGW Sans Light" w:hAnsi="SGGW Sans Light"/>
              </w:rPr>
              <w:t>Taboret laboratoryjny wysoki bez oparcia na kółkach jezdnych</w:t>
            </w:r>
          </w:p>
        </w:tc>
        <w:tc>
          <w:tcPr>
            <w:tcW w:w="245" w:type="pct"/>
          </w:tcPr>
          <w:p w14:paraId="19D7BF83" w14:textId="65A16765" w:rsidR="00DA4C13" w:rsidRPr="005F685C" w:rsidRDefault="00DA4C13" w:rsidP="000A534D">
            <w:pPr>
              <w:jc w:val="center"/>
              <w:rPr>
                <w:rFonts w:ascii="SGGW Sans Light" w:hAnsi="SGGW Sans Light"/>
              </w:rPr>
            </w:pPr>
            <w:r>
              <w:rPr>
                <w:rFonts w:ascii="SGGW Sans Light" w:hAnsi="SGGW Sans Light"/>
              </w:rPr>
              <w:t>40</w:t>
            </w:r>
          </w:p>
        </w:tc>
        <w:tc>
          <w:tcPr>
            <w:tcW w:w="553" w:type="pct"/>
          </w:tcPr>
          <w:p w14:paraId="3947139C" w14:textId="77777777" w:rsidR="00DA4C13" w:rsidRPr="008C606D" w:rsidRDefault="00DA4C13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553" w:type="pct"/>
          </w:tcPr>
          <w:p w14:paraId="04DAB333" w14:textId="37BBC37B" w:rsidR="00DA4C13" w:rsidRPr="008C606D" w:rsidRDefault="00DA4C13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512" w:type="pct"/>
          </w:tcPr>
          <w:p w14:paraId="55195E41" w14:textId="77777777" w:rsidR="00DA4C13" w:rsidRPr="008C606D" w:rsidRDefault="00DA4C13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27" w:type="pct"/>
          </w:tcPr>
          <w:p w14:paraId="4941BC54" w14:textId="77777777" w:rsidR="00DA4C13" w:rsidRPr="008C606D" w:rsidRDefault="00DA4C13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04" w:type="pct"/>
          </w:tcPr>
          <w:p w14:paraId="79E2BEC0" w14:textId="77777777" w:rsidR="00DA4C13" w:rsidRPr="008C606D" w:rsidRDefault="00DA4C13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DA4C13" w:rsidRPr="008C606D" w14:paraId="042FC080" w14:textId="77777777" w:rsidTr="00764A70">
        <w:tc>
          <w:tcPr>
            <w:tcW w:w="256" w:type="pct"/>
          </w:tcPr>
          <w:p w14:paraId="059BDBFA" w14:textId="77777777" w:rsidR="00DA4C13" w:rsidRPr="008C606D" w:rsidRDefault="00DA4C13" w:rsidP="000A534D">
            <w:pPr>
              <w:pStyle w:val="Akapitzlist"/>
              <w:numPr>
                <w:ilvl w:val="0"/>
                <w:numId w:val="15"/>
              </w:numPr>
              <w:jc w:val="center"/>
              <w:rPr>
                <w:rFonts w:ascii="SGGW Sans Light" w:hAnsi="SGGW Sans Light"/>
              </w:rPr>
            </w:pPr>
          </w:p>
        </w:tc>
        <w:tc>
          <w:tcPr>
            <w:tcW w:w="343" w:type="pct"/>
          </w:tcPr>
          <w:p w14:paraId="4752C79B" w14:textId="026B93EF" w:rsidR="00DA4C13" w:rsidRPr="008C606D" w:rsidRDefault="00DA4C13" w:rsidP="000A534D">
            <w:pPr>
              <w:jc w:val="center"/>
              <w:rPr>
                <w:rFonts w:ascii="SGGW Sans Light" w:hAnsi="SGGW Sans Light"/>
                <w:sz w:val="18"/>
                <w:szCs w:val="18"/>
              </w:rPr>
            </w:pPr>
            <w:r w:rsidRPr="008F2B44">
              <w:rPr>
                <w:rFonts w:ascii="SGGW Sans Light" w:hAnsi="SGGW Sans Light"/>
              </w:rPr>
              <w:t>Wzór</w:t>
            </w:r>
            <w:r>
              <w:rPr>
                <w:rFonts w:ascii="SGGW Sans Light" w:hAnsi="SGGW Sans Light"/>
              </w:rPr>
              <w:t>4</w:t>
            </w:r>
          </w:p>
        </w:tc>
        <w:tc>
          <w:tcPr>
            <w:tcW w:w="1506" w:type="pct"/>
          </w:tcPr>
          <w:p w14:paraId="1B2210D1" w14:textId="60CF88E3" w:rsidR="00DA4C13" w:rsidRPr="008C606D" w:rsidRDefault="00DA4C13" w:rsidP="000A534D">
            <w:pPr>
              <w:rPr>
                <w:rFonts w:ascii="SGGW Sans Light" w:hAnsi="SGGW Sans Light"/>
              </w:rPr>
            </w:pPr>
            <w:r w:rsidRPr="005A5D50">
              <w:rPr>
                <w:rFonts w:ascii="SGGW Sans Light" w:hAnsi="SGGW Sans Light"/>
              </w:rPr>
              <w:t>Taboret laboratoryjny wysoki z oparciem</w:t>
            </w:r>
            <w:r>
              <w:rPr>
                <w:rFonts w:ascii="SGGW Sans Light" w:hAnsi="SGGW Sans Light"/>
              </w:rPr>
              <w:t xml:space="preserve"> </w:t>
            </w:r>
            <w:r w:rsidRPr="005A5D50">
              <w:rPr>
                <w:rFonts w:ascii="SGGW Sans Light" w:hAnsi="SGGW Sans Light"/>
              </w:rPr>
              <w:t>na kółkach jezdnych</w:t>
            </w:r>
          </w:p>
        </w:tc>
        <w:tc>
          <w:tcPr>
            <w:tcW w:w="245" w:type="pct"/>
          </w:tcPr>
          <w:p w14:paraId="04EBD94D" w14:textId="417DE493" w:rsidR="00DA4C13" w:rsidRPr="005F685C" w:rsidRDefault="00DA4C13" w:rsidP="000A534D">
            <w:pPr>
              <w:jc w:val="center"/>
              <w:rPr>
                <w:rFonts w:ascii="SGGW Sans Light" w:hAnsi="SGGW Sans Light"/>
              </w:rPr>
            </w:pPr>
            <w:r w:rsidRPr="005F685C">
              <w:rPr>
                <w:rFonts w:ascii="SGGW Sans Light" w:hAnsi="SGGW Sans Light"/>
              </w:rPr>
              <w:t>140</w:t>
            </w:r>
          </w:p>
        </w:tc>
        <w:tc>
          <w:tcPr>
            <w:tcW w:w="553" w:type="pct"/>
          </w:tcPr>
          <w:p w14:paraId="26F3F13E" w14:textId="77777777" w:rsidR="00DA4C13" w:rsidRPr="008C606D" w:rsidRDefault="00DA4C13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553" w:type="pct"/>
          </w:tcPr>
          <w:p w14:paraId="66FC1B5D" w14:textId="3C3DB921" w:rsidR="00DA4C13" w:rsidRPr="008C606D" w:rsidRDefault="00DA4C13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512" w:type="pct"/>
          </w:tcPr>
          <w:p w14:paraId="70B2A80F" w14:textId="77777777" w:rsidR="00DA4C13" w:rsidRPr="008C606D" w:rsidRDefault="00DA4C13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427" w:type="pct"/>
          </w:tcPr>
          <w:p w14:paraId="10E62929" w14:textId="77777777" w:rsidR="00DA4C13" w:rsidRPr="008C606D" w:rsidRDefault="00DA4C13" w:rsidP="000A534D">
            <w:pPr>
              <w:jc w:val="center"/>
              <w:rPr>
                <w:rFonts w:ascii="SGGW Sans Light" w:hAnsi="SGGW Sans Light" w:cs="Arial"/>
              </w:rPr>
            </w:pPr>
          </w:p>
        </w:tc>
        <w:tc>
          <w:tcPr>
            <w:tcW w:w="604" w:type="pct"/>
          </w:tcPr>
          <w:p w14:paraId="68C5B7F9" w14:textId="77777777" w:rsidR="00DA4C13" w:rsidRPr="008C606D" w:rsidRDefault="00DA4C13" w:rsidP="000A534D">
            <w:pPr>
              <w:jc w:val="center"/>
              <w:rPr>
                <w:rFonts w:ascii="SGGW Sans Light" w:hAnsi="SGGW Sans Light" w:cs="Arial"/>
              </w:rPr>
            </w:pPr>
          </w:p>
        </w:tc>
      </w:tr>
      <w:tr w:rsidR="00DA4C13" w:rsidRPr="008C606D" w14:paraId="3637B843" w14:textId="77777777" w:rsidTr="00DA4C13">
        <w:trPr>
          <w:trHeight w:val="1005"/>
        </w:trPr>
        <w:tc>
          <w:tcPr>
            <w:tcW w:w="2904" w:type="pct"/>
            <w:gridSpan w:val="5"/>
            <w:tcBorders>
              <w:left w:val="nil"/>
              <w:bottom w:val="nil"/>
            </w:tcBorders>
          </w:tcPr>
          <w:p w14:paraId="1BB22AE6" w14:textId="77777777" w:rsidR="00DA4C13" w:rsidRPr="00794072" w:rsidRDefault="00DA4C13" w:rsidP="00794072">
            <w:pPr>
              <w:jc w:val="center"/>
              <w:rPr>
                <w:rFonts w:ascii="SGGW Sans Light" w:hAnsi="SGGW Sans Light" w:cs="Arial"/>
                <w:b/>
                <w:sz w:val="26"/>
              </w:rPr>
            </w:pPr>
          </w:p>
        </w:tc>
        <w:tc>
          <w:tcPr>
            <w:tcW w:w="553" w:type="pct"/>
            <w:vAlign w:val="center"/>
          </w:tcPr>
          <w:p w14:paraId="56CAFD3D" w14:textId="2A51B5A4" w:rsidR="00DA4C13" w:rsidRPr="00794072" w:rsidRDefault="00DA4C13" w:rsidP="00794072">
            <w:pPr>
              <w:jc w:val="center"/>
              <w:rPr>
                <w:rFonts w:ascii="SGGW Sans Light" w:hAnsi="SGGW Sans Light" w:cs="Arial"/>
                <w:b/>
              </w:rPr>
            </w:pPr>
            <w:r w:rsidRPr="00794072">
              <w:rPr>
                <w:rFonts w:ascii="SGGW Sans Light" w:hAnsi="SGGW Sans Light" w:cs="Arial"/>
                <w:b/>
                <w:sz w:val="26"/>
              </w:rPr>
              <w:t>Łączna wartość</w:t>
            </w:r>
          </w:p>
        </w:tc>
        <w:tc>
          <w:tcPr>
            <w:tcW w:w="512" w:type="pct"/>
            <w:vAlign w:val="center"/>
          </w:tcPr>
          <w:p w14:paraId="4461FC47" w14:textId="77777777" w:rsidR="00DA4C13" w:rsidRPr="00794072" w:rsidRDefault="00DA4C13" w:rsidP="00794072">
            <w:pPr>
              <w:jc w:val="center"/>
              <w:rPr>
                <w:rFonts w:ascii="SGGW Sans Light" w:hAnsi="SGGW Sans Light" w:cs="Arial"/>
                <w:b/>
              </w:rPr>
            </w:pPr>
          </w:p>
        </w:tc>
        <w:tc>
          <w:tcPr>
            <w:tcW w:w="427" w:type="pct"/>
            <w:vAlign w:val="center"/>
          </w:tcPr>
          <w:p w14:paraId="7E1817F1" w14:textId="77777777" w:rsidR="00DA4C13" w:rsidRPr="00794072" w:rsidRDefault="00DA4C13" w:rsidP="00794072">
            <w:pPr>
              <w:jc w:val="center"/>
              <w:rPr>
                <w:rFonts w:ascii="SGGW Sans Light" w:hAnsi="SGGW Sans Light" w:cs="Arial"/>
                <w:b/>
              </w:rPr>
            </w:pPr>
          </w:p>
        </w:tc>
        <w:tc>
          <w:tcPr>
            <w:tcW w:w="604" w:type="pct"/>
            <w:vAlign w:val="center"/>
          </w:tcPr>
          <w:p w14:paraId="7D5B64D2" w14:textId="77777777" w:rsidR="00DA4C13" w:rsidRPr="00794072" w:rsidRDefault="00DA4C13" w:rsidP="00794072">
            <w:pPr>
              <w:jc w:val="center"/>
              <w:rPr>
                <w:rFonts w:ascii="SGGW Sans Light" w:hAnsi="SGGW Sans Light" w:cs="Arial"/>
                <w:b/>
              </w:rPr>
            </w:pPr>
          </w:p>
        </w:tc>
      </w:tr>
    </w:tbl>
    <w:p w14:paraId="7008B609" w14:textId="10D8DE9F" w:rsidR="0045413F" w:rsidRDefault="009A0E11" w:rsidP="00D72BDC">
      <w:pPr>
        <w:rPr>
          <w:rFonts w:ascii="SGGW Sans Light" w:hAnsi="SGGW Sans Light" w:cs="Times New Roman"/>
          <w:b/>
          <w:i/>
          <w:iCs/>
          <w:sz w:val="16"/>
          <w:szCs w:val="16"/>
        </w:rPr>
      </w:pPr>
      <w:r w:rsidRPr="00351A26">
        <w:rPr>
          <w:rFonts w:ascii="SGGW Sans Light" w:hAnsi="SGGW Sans Light" w:cs="Times New Roman"/>
          <w:b/>
          <w:i/>
          <w:iCs/>
          <w:sz w:val="16"/>
          <w:szCs w:val="16"/>
        </w:rPr>
        <w:t xml:space="preserve">Uwaga: </w:t>
      </w:r>
    </w:p>
    <w:p w14:paraId="06220B6C" w14:textId="791E7D25" w:rsidR="00D72BDC" w:rsidRPr="001914F1" w:rsidRDefault="00764A70" w:rsidP="001914F1">
      <w:pPr>
        <w:pStyle w:val="Akapitzlist"/>
        <w:spacing w:after="0"/>
        <w:ind w:left="1701"/>
        <w:jc w:val="both"/>
        <w:rPr>
          <w:rFonts w:ascii="SGGW Sans Light" w:hAnsi="SGGW Sans Light" w:cs="Times New Roman"/>
          <w:b/>
          <w:i/>
          <w:iCs/>
          <w:sz w:val="16"/>
          <w:szCs w:val="16"/>
        </w:rPr>
      </w:pPr>
      <w:r w:rsidRPr="00764A70">
        <w:rPr>
          <w:rFonts w:ascii="SGGW Sans Light" w:hAnsi="SGGW Sans Light" w:cs="Times New Roman"/>
          <w:b/>
          <w:i/>
          <w:iCs/>
          <w:sz w:val="16"/>
          <w:szCs w:val="16"/>
        </w:rPr>
        <w:t>*) Wykonawca musi wskazać producenta, model produktu, typ (jeż</w:t>
      </w:r>
      <w:r w:rsidR="0045413F">
        <w:rPr>
          <w:rFonts w:ascii="SGGW Sans Light" w:hAnsi="SGGW Sans Light" w:cs="Times New Roman"/>
          <w:b/>
          <w:i/>
          <w:iCs/>
          <w:sz w:val="16"/>
          <w:szCs w:val="16"/>
        </w:rPr>
        <w:t xml:space="preserve">eli </w:t>
      </w:r>
      <w:r w:rsidRPr="00764A70">
        <w:rPr>
          <w:rFonts w:ascii="SGGW Sans Light" w:hAnsi="SGGW Sans Light" w:cs="Times New Roman"/>
          <w:b/>
          <w:i/>
          <w:iCs/>
          <w:sz w:val="16"/>
          <w:szCs w:val="16"/>
        </w:rPr>
        <w:t xml:space="preserve">występuje) </w:t>
      </w:r>
      <w:r w:rsidRPr="0045413F">
        <w:rPr>
          <w:rFonts w:ascii="SGGW Sans Light" w:hAnsi="SGGW Sans Light" w:cs="Times New Roman"/>
          <w:b/>
          <w:i/>
          <w:iCs/>
          <w:sz w:val="16"/>
          <w:szCs w:val="16"/>
        </w:rPr>
        <w:t xml:space="preserve">tj. oznaczenie identyfikacyjne, które pozwala na ustalenie jednoznaczne i dokładne proponowanego produktu. Brak uzupełnienia kolumny </w:t>
      </w:r>
      <w:r w:rsidR="0045413F">
        <w:rPr>
          <w:rFonts w:ascii="SGGW Sans Light" w:hAnsi="SGGW Sans Light" w:cs="Times New Roman"/>
          <w:b/>
          <w:i/>
          <w:iCs/>
          <w:sz w:val="16"/>
          <w:szCs w:val="16"/>
        </w:rPr>
        <w:t>5</w:t>
      </w:r>
      <w:r w:rsidRPr="0045413F">
        <w:rPr>
          <w:rFonts w:ascii="SGGW Sans Light" w:hAnsi="SGGW Sans Light" w:cs="Times New Roman"/>
          <w:b/>
          <w:i/>
          <w:iCs/>
          <w:sz w:val="16"/>
          <w:szCs w:val="16"/>
        </w:rPr>
        <w:t xml:space="preserve"> może skutkować odrzuceniem oferty. </w:t>
      </w:r>
    </w:p>
    <w:p w14:paraId="0E0FEEB1" w14:textId="212D7462" w:rsidR="009A0E11" w:rsidRPr="00351A26" w:rsidRDefault="009A0E11" w:rsidP="001914F1">
      <w:pPr>
        <w:pStyle w:val="Akapitzlist"/>
        <w:spacing w:after="0"/>
        <w:ind w:left="1701"/>
        <w:jc w:val="both"/>
        <w:rPr>
          <w:rFonts w:ascii="SGGW Sans Light" w:hAnsi="SGGW Sans Light" w:cs="Times New Roman"/>
          <w:b/>
          <w:i/>
          <w:iCs/>
          <w:sz w:val="16"/>
          <w:szCs w:val="16"/>
        </w:rPr>
      </w:pPr>
      <w:r w:rsidRPr="00351A26">
        <w:rPr>
          <w:rFonts w:ascii="SGGW Sans Light" w:hAnsi="SGGW Sans Light" w:cs="Times New Roman"/>
          <w:b/>
          <w:i/>
          <w:iCs/>
          <w:sz w:val="16"/>
          <w:szCs w:val="16"/>
        </w:rPr>
        <w:t>Zamawiający informuje, że formularz cenowy asortymentowo ilościowy nie stanowi dokumentu składanego w celu potwierdzenia spełniania warunków udziału</w:t>
      </w:r>
      <w:r w:rsidR="00351A26">
        <w:rPr>
          <w:rFonts w:ascii="SGGW Sans Light" w:hAnsi="SGGW Sans Light" w:cs="Times New Roman"/>
          <w:b/>
          <w:i/>
          <w:iCs/>
          <w:sz w:val="16"/>
          <w:szCs w:val="16"/>
        </w:rPr>
        <w:br/>
      </w:r>
      <w:r w:rsidRPr="00351A26">
        <w:rPr>
          <w:rFonts w:ascii="SGGW Sans Light" w:hAnsi="SGGW Sans Light" w:cs="Times New Roman"/>
          <w:b/>
          <w:i/>
          <w:iCs/>
          <w:sz w:val="16"/>
          <w:szCs w:val="16"/>
        </w:rPr>
        <w:t xml:space="preserve"> w postępowaniu, o których mowa w art. 112 ust. 1 Ustawy Pzp oraz nie jest przedmiotowym środkiem dowodowym, tzn. nie podlega uzupełnieniu. </w:t>
      </w:r>
    </w:p>
    <w:p w14:paraId="2AECED65" w14:textId="1856CBD2" w:rsidR="009A0E11" w:rsidRPr="001914F1" w:rsidRDefault="009A0E11" w:rsidP="001914F1">
      <w:pPr>
        <w:pStyle w:val="Akapitzlist"/>
        <w:spacing w:after="0"/>
        <w:ind w:left="1701"/>
        <w:jc w:val="both"/>
        <w:rPr>
          <w:rFonts w:ascii="SGGW Sans Light" w:hAnsi="SGGW Sans Light" w:cs="Times New Roman"/>
          <w:b/>
          <w:i/>
          <w:iCs/>
          <w:sz w:val="16"/>
          <w:szCs w:val="16"/>
        </w:rPr>
      </w:pPr>
      <w:r w:rsidRPr="00351A26">
        <w:rPr>
          <w:rFonts w:ascii="SGGW Sans Light" w:hAnsi="SGGW Sans Light" w:cs="Times New Roman"/>
          <w:b/>
          <w:i/>
          <w:iCs/>
          <w:sz w:val="16"/>
          <w:szCs w:val="16"/>
        </w:rPr>
        <w:t>Zamawiający informuje, że niezłożenie wraz z ofertą wypełnionego</w:t>
      </w:r>
      <w:r w:rsidR="001F2D13">
        <w:rPr>
          <w:rFonts w:ascii="SGGW Sans Light" w:hAnsi="SGGW Sans Light" w:cs="Times New Roman"/>
          <w:b/>
          <w:i/>
          <w:iCs/>
          <w:sz w:val="16"/>
          <w:szCs w:val="16"/>
        </w:rPr>
        <w:t>/wycenionego</w:t>
      </w:r>
      <w:r w:rsidRPr="00351A26">
        <w:rPr>
          <w:rFonts w:ascii="SGGW Sans Light" w:hAnsi="SGGW Sans Light" w:cs="Times New Roman"/>
          <w:b/>
          <w:i/>
          <w:iCs/>
          <w:sz w:val="16"/>
          <w:szCs w:val="16"/>
        </w:rPr>
        <w:t xml:space="preserve"> i podpisanego formularza cenowego asortymentowo ilościowego skutkować będzie odrzuceniem oferty jako niezgodnej z warunkami zamówienia. </w:t>
      </w:r>
      <w:r w:rsidRPr="00351A26">
        <w:rPr>
          <w:rFonts w:ascii="SGGW Sans Light" w:hAnsi="SGGW Sans Light" w:cs="Times New Roman"/>
          <w:b/>
          <w:i/>
          <w:iCs/>
          <w:sz w:val="16"/>
          <w:szCs w:val="16"/>
        </w:rPr>
        <w:tab/>
      </w:r>
      <w:r w:rsidRPr="00351A26">
        <w:rPr>
          <w:rFonts w:ascii="SGGW Sans Light" w:hAnsi="SGGW Sans Light" w:cs="Times New Roman"/>
          <w:b/>
          <w:i/>
          <w:iCs/>
          <w:sz w:val="16"/>
          <w:szCs w:val="16"/>
        </w:rPr>
        <w:tab/>
      </w:r>
      <w:r w:rsidRPr="00351A26">
        <w:rPr>
          <w:rFonts w:ascii="SGGW Sans Light" w:hAnsi="SGGW Sans Light" w:cs="Times New Roman"/>
          <w:b/>
          <w:i/>
          <w:iCs/>
          <w:sz w:val="16"/>
          <w:szCs w:val="16"/>
        </w:rPr>
        <w:tab/>
      </w:r>
      <w:r w:rsidRPr="00351A26">
        <w:rPr>
          <w:rFonts w:ascii="SGGW Sans Light" w:hAnsi="SGGW Sans Light" w:cs="Times New Roman"/>
          <w:b/>
          <w:i/>
          <w:iCs/>
          <w:sz w:val="16"/>
          <w:szCs w:val="16"/>
        </w:rPr>
        <w:tab/>
      </w:r>
      <w:r w:rsidRPr="00351A26">
        <w:rPr>
          <w:rFonts w:ascii="SGGW Sans Light" w:hAnsi="SGGW Sans Light" w:cs="Times New Roman"/>
          <w:b/>
          <w:i/>
          <w:iCs/>
          <w:sz w:val="16"/>
          <w:szCs w:val="16"/>
        </w:rPr>
        <w:tab/>
      </w:r>
      <w:r w:rsidRPr="00351A26">
        <w:rPr>
          <w:rFonts w:ascii="SGGW Sans Light" w:hAnsi="SGGW Sans Light" w:cs="Times New Roman"/>
          <w:b/>
          <w:i/>
          <w:iCs/>
          <w:sz w:val="16"/>
          <w:szCs w:val="16"/>
        </w:rPr>
        <w:tab/>
      </w:r>
      <w:r w:rsidRPr="00351A26">
        <w:rPr>
          <w:rFonts w:ascii="SGGW Sans Light" w:hAnsi="SGGW Sans Light" w:cs="Times New Roman"/>
          <w:b/>
          <w:i/>
          <w:iCs/>
          <w:sz w:val="16"/>
          <w:szCs w:val="16"/>
        </w:rPr>
        <w:tab/>
      </w:r>
      <w:r w:rsidRPr="00351A26">
        <w:rPr>
          <w:rFonts w:ascii="SGGW Sans Light" w:hAnsi="SGGW Sans Light" w:cs="Times New Roman"/>
          <w:b/>
          <w:i/>
          <w:iCs/>
          <w:sz w:val="16"/>
          <w:szCs w:val="16"/>
        </w:rPr>
        <w:tab/>
      </w:r>
      <w:r w:rsidRPr="00351A26">
        <w:rPr>
          <w:rFonts w:ascii="SGGW Sans Light" w:hAnsi="SGGW Sans Light" w:cs="Times New Roman"/>
          <w:b/>
          <w:i/>
          <w:iCs/>
          <w:sz w:val="16"/>
          <w:szCs w:val="16"/>
        </w:rPr>
        <w:tab/>
      </w:r>
      <w:r w:rsidRPr="001914F1">
        <w:rPr>
          <w:rFonts w:ascii="SGGW Sans Light" w:hAnsi="SGGW Sans Light" w:cs="Times New Roman"/>
          <w:b/>
          <w:i/>
          <w:iCs/>
          <w:sz w:val="16"/>
          <w:szCs w:val="16"/>
        </w:rPr>
        <w:tab/>
      </w:r>
      <w:r w:rsidRPr="001914F1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Pr="001914F1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</w:p>
    <w:p w14:paraId="0DEC517F" w14:textId="4D9A97DA" w:rsidR="009A0E11" w:rsidRPr="001914F1" w:rsidRDefault="00764A70" w:rsidP="001914F1">
      <w:pPr>
        <w:pStyle w:val="Akapitzlist"/>
        <w:spacing w:after="0"/>
        <w:ind w:left="1701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764A70">
        <w:rPr>
          <w:rFonts w:ascii="SGGW Sans Light" w:hAnsi="SGGW Sans Light" w:cs="Times New Roman"/>
          <w:b/>
          <w:i/>
          <w:iCs/>
          <w:sz w:val="16"/>
          <w:szCs w:val="16"/>
        </w:rPr>
        <w:t>Oświadczam(y), iż zapoznałem(liśmy) się z treścią i wymaganiami powyższego opisu przedmiotu zamówienia w pełni go akceptuję(</w:t>
      </w:r>
      <w:proofErr w:type="spellStart"/>
      <w:r w:rsidRPr="00764A70">
        <w:rPr>
          <w:rFonts w:ascii="SGGW Sans Light" w:hAnsi="SGGW Sans Light" w:cs="Times New Roman"/>
          <w:b/>
          <w:i/>
          <w:iCs/>
          <w:sz w:val="16"/>
          <w:szCs w:val="16"/>
        </w:rPr>
        <w:t>emy</w:t>
      </w:r>
      <w:proofErr w:type="spellEnd"/>
      <w:r w:rsidRPr="00764A70">
        <w:rPr>
          <w:rFonts w:ascii="SGGW Sans Light" w:hAnsi="SGGW Sans Light" w:cs="Times New Roman"/>
          <w:b/>
          <w:i/>
          <w:iCs/>
          <w:sz w:val="16"/>
          <w:szCs w:val="16"/>
        </w:rPr>
        <w:t>) oraz oferuję(</w:t>
      </w:r>
      <w:proofErr w:type="spellStart"/>
      <w:r w:rsidRPr="00764A70">
        <w:rPr>
          <w:rFonts w:ascii="SGGW Sans Light" w:hAnsi="SGGW Sans Light" w:cs="Times New Roman"/>
          <w:b/>
          <w:i/>
          <w:iCs/>
          <w:sz w:val="16"/>
          <w:szCs w:val="16"/>
        </w:rPr>
        <w:t>emy</w:t>
      </w:r>
      <w:proofErr w:type="spellEnd"/>
      <w:r w:rsidRPr="00764A70">
        <w:rPr>
          <w:rFonts w:ascii="SGGW Sans Light" w:hAnsi="SGGW Sans Light" w:cs="Times New Roman"/>
          <w:b/>
          <w:i/>
          <w:iCs/>
          <w:sz w:val="16"/>
          <w:szCs w:val="16"/>
        </w:rPr>
        <w:t xml:space="preserve">) za cenę wskazaną w </w:t>
      </w:r>
      <w:r w:rsidR="0045413F">
        <w:rPr>
          <w:rFonts w:ascii="SGGW Sans Light" w:hAnsi="SGGW Sans Light" w:cs="Times New Roman"/>
          <w:b/>
          <w:i/>
          <w:iCs/>
          <w:sz w:val="16"/>
          <w:szCs w:val="16"/>
        </w:rPr>
        <w:t>I</w:t>
      </w:r>
      <w:r w:rsidRPr="00764A70">
        <w:rPr>
          <w:rFonts w:ascii="SGGW Sans Light" w:hAnsi="SGGW Sans Light" w:cs="Times New Roman"/>
          <w:b/>
          <w:i/>
          <w:iCs/>
          <w:sz w:val="16"/>
          <w:szCs w:val="16"/>
        </w:rPr>
        <w:t>nteraktywnym formularzu ofertowym uwzględniającą wymagania opisu</w:t>
      </w:r>
      <w:r w:rsidR="0045413F">
        <w:rPr>
          <w:rFonts w:ascii="SGGW Sans Light" w:hAnsi="SGGW Sans Light" w:cs="Times New Roman"/>
          <w:b/>
          <w:i/>
          <w:iCs/>
          <w:sz w:val="16"/>
          <w:szCs w:val="16"/>
        </w:rPr>
        <w:t xml:space="preserve">. </w:t>
      </w:r>
      <w:r w:rsidR="009A0E11" w:rsidRPr="00764A70">
        <w:rPr>
          <w:rFonts w:ascii="SGGW Sans Light" w:hAnsi="SGGW Sans Light" w:cs="Times New Roman"/>
          <w:b/>
          <w:i/>
          <w:iCs/>
          <w:sz w:val="16"/>
          <w:szCs w:val="16"/>
        </w:rPr>
        <w:tab/>
      </w:r>
      <w:r w:rsidR="009A0E11" w:rsidRPr="00764A70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="009A0E11" w:rsidRPr="00764A70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="009A0E11" w:rsidRPr="00764A70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="009A0E11" w:rsidRPr="00764A70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="009A0E11" w:rsidRPr="00764A70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="009A0E11" w:rsidRPr="00764A70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="009A0E11" w:rsidRPr="001914F1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="009A0E11" w:rsidRPr="001914F1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="009A0E11" w:rsidRPr="001914F1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="009A0E11" w:rsidRPr="001914F1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="009A0E11" w:rsidRPr="001914F1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="009A0E11" w:rsidRPr="001914F1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="009A0E11" w:rsidRPr="001914F1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="009A0E11" w:rsidRPr="001914F1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="009A0E11" w:rsidRPr="001914F1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</w:p>
    <w:p w14:paraId="5A8E1919" w14:textId="24F9FE79" w:rsidR="00794072" w:rsidRPr="009A0E11" w:rsidRDefault="009A0E11" w:rsidP="009A0E11">
      <w:pPr>
        <w:pStyle w:val="Akapitzlist"/>
        <w:ind w:left="1701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9A0E11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Pr="009A0E11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Pr="009A0E11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Pr="009A0E11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Pr="009A0E11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Pr="009A0E11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Pr="009A0E11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Pr="009A0E11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Pr="009A0E11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Pr="009A0E11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Pr="009A0E11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Pr="009A0E11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/</w:t>
      </w:r>
      <w:r>
        <w:rPr>
          <w:b/>
          <w:i/>
        </w:rPr>
        <w:t xml:space="preserve"> </w:t>
      </w:r>
      <w:r w:rsidR="00794072" w:rsidRPr="00103372">
        <w:rPr>
          <w:b/>
          <w:i/>
        </w:rPr>
        <w:t>Kwalifikowany podpis elektroniczny</w:t>
      </w:r>
      <w:r>
        <w:rPr>
          <w:b/>
          <w:i/>
        </w:rPr>
        <w:t>/</w:t>
      </w:r>
    </w:p>
    <w:p w14:paraId="44008623" w14:textId="77777777" w:rsidR="00794072" w:rsidRDefault="00794072" w:rsidP="00AA1839">
      <w:pPr>
        <w:tabs>
          <w:tab w:val="left" w:pos="9498"/>
        </w:tabs>
        <w:ind w:left="9498"/>
        <w:jc w:val="center"/>
        <w:rPr>
          <w:rFonts w:ascii="SGGW Sans Light" w:hAnsi="SGGW Sans Light"/>
        </w:rPr>
      </w:pPr>
    </w:p>
    <w:sectPr w:rsidR="00794072" w:rsidSect="008C606D">
      <w:footerReference w:type="default" r:id="rId8"/>
      <w:pgSz w:w="16838" w:h="11906" w:orient="landscape" w:code="9"/>
      <w:pgMar w:top="993" w:right="567" w:bottom="993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5CFDD" w14:textId="77777777" w:rsidR="008F76B4" w:rsidRDefault="008F76B4" w:rsidP="00427A51">
      <w:pPr>
        <w:spacing w:after="0" w:line="240" w:lineRule="auto"/>
      </w:pPr>
      <w:r>
        <w:separator/>
      </w:r>
    </w:p>
  </w:endnote>
  <w:endnote w:type="continuationSeparator" w:id="0">
    <w:p w14:paraId="74D55B55" w14:textId="77777777" w:rsidR="008F76B4" w:rsidRDefault="008F76B4" w:rsidP="00427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GGW Sans Light">
    <w:altName w:val="Calibri"/>
    <w:panose1 w:val="00000700000000000000"/>
    <w:charset w:val="00"/>
    <w:family w:val="modern"/>
    <w:notTrueType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346218881"/>
      <w:docPartObj>
        <w:docPartGallery w:val="Page Numbers (Bottom of Page)"/>
        <w:docPartUnique/>
      </w:docPartObj>
    </w:sdtPr>
    <w:sdtContent>
      <w:p w14:paraId="1D8EBC9B" w14:textId="25DC2A59" w:rsidR="00070846" w:rsidRDefault="00070846" w:rsidP="00BA6055">
        <w:pPr>
          <w:pStyle w:val="Stopka"/>
          <w:ind w:right="394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cs="Times New Roman"/>
          </w:rPr>
          <w:fldChar w:fldCharType="begin"/>
        </w:r>
        <w:r>
          <w:instrText>PAGE    \* MERGEFORMAT</w:instrText>
        </w:r>
        <w:r>
          <w:rPr>
            <w:rFonts w:cs="Times New Roman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310FF6A3" w14:textId="77777777" w:rsidR="00070846" w:rsidRDefault="000708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A27D1" w14:textId="77777777" w:rsidR="008F76B4" w:rsidRDefault="008F76B4" w:rsidP="00427A51">
      <w:pPr>
        <w:spacing w:after="0" w:line="240" w:lineRule="auto"/>
      </w:pPr>
      <w:r>
        <w:separator/>
      </w:r>
    </w:p>
  </w:footnote>
  <w:footnote w:type="continuationSeparator" w:id="0">
    <w:p w14:paraId="303DED53" w14:textId="77777777" w:rsidR="008F76B4" w:rsidRDefault="008F76B4" w:rsidP="00427A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D3F254D"/>
    <w:multiLevelType w:val="hybridMultilevel"/>
    <w:tmpl w:val="6B74C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093FC5"/>
    <w:multiLevelType w:val="hybridMultilevel"/>
    <w:tmpl w:val="783C0F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CC6D86"/>
    <w:multiLevelType w:val="hybridMultilevel"/>
    <w:tmpl w:val="F0E6269C"/>
    <w:lvl w:ilvl="0" w:tplc="0415000F">
      <w:start w:val="1"/>
      <w:numFmt w:val="decimal"/>
      <w:lvlText w:val="%1."/>
      <w:lvlJc w:val="left"/>
      <w:pPr>
        <w:ind w:left="640" w:hanging="360"/>
      </w:pPr>
    </w:lvl>
    <w:lvl w:ilvl="1" w:tplc="04150019" w:tentative="1">
      <w:start w:val="1"/>
      <w:numFmt w:val="lowerLetter"/>
      <w:lvlText w:val="%2."/>
      <w:lvlJc w:val="left"/>
      <w:pPr>
        <w:ind w:left="1360" w:hanging="360"/>
      </w:pPr>
    </w:lvl>
    <w:lvl w:ilvl="2" w:tplc="0415001B" w:tentative="1">
      <w:start w:val="1"/>
      <w:numFmt w:val="lowerRoman"/>
      <w:lvlText w:val="%3."/>
      <w:lvlJc w:val="right"/>
      <w:pPr>
        <w:ind w:left="2080" w:hanging="180"/>
      </w:pPr>
    </w:lvl>
    <w:lvl w:ilvl="3" w:tplc="0415000F" w:tentative="1">
      <w:start w:val="1"/>
      <w:numFmt w:val="decimal"/>
      <w:lvlText w:val="%4."/>
      <w:lvlJc w:val="left"/>
      <w:pPr>
        <w:ind w:left="2800" w:hanging="360"/>
      </w:pPr>
    </w:lvl>
    <w:lvl w:ilvl="4" w:tplc="04150019" w:tentative="1">
      <w:start w:val="1"/>
      <w:numFmt w:val="lowerLetter"/>
      <w:lvlText w:val="%5."/>
      <w:lvlJc w:val="left"/>
      <w:pPr>
        <w:ind w:left="3520" w:hanging="360"/>
      </w:pPr>
    </w:lvl>
    <w:lvl w:ilvl="5" w:tplc="0415001B" w:tentative="1">
      <w:start w:val="1"/>
      <w:numFmt w:val="lowerRoman"/>
      <w:lvlText w:val="%6."/>
      <w:lvlJc w:val="right"/>
      <w:pPr>
        <w:ind w:left="4240" w:hanging="180"/>
      </w:pPr>
    </w:lvl>
    <w:lvl w:ilvl="6" w:tplc="0415000F" w:tentative="1">
      <w:start w:val="1"/>
      <w:numFmt w:val="decimal"/>
      <w:lvlText w:val="%7."/>
      <w:lvlJc w:val="left"/>
      <w:pPr>
        <w:ind w:left="4960" w:hanging="360"/>
      </w:pPr>
    </w:lvl>
    <w:lvl w:ilvl="7" w:tplc="04150019" w:tentative="1">
      <w:start w:val="1"/>
      <w:numFmt w:val="lowerLetter"/>
      <w:lvlText w:val="%8."/>
      <w:lvlJc w:val="left"/>
      <w:pPr>
        <w:ind w:left="5680" w:hanging="360"/>
      </w:pPr>
    </w:lvl>
    <w:lvl w:ilvl="8" w:tplc="0415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2" w15:restartNumberingAfterBreak="0">
    <w:nsid w:val="6BB42048"/>
    <w:multiLevelType w:val="hybridMultilevel"/>
    <w:tmpl w:val="33385A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3751E1"/>
    <w:multiLevelType w:val="hybridMultilevel"/>
    <w:tmpl w:val="FC0AA2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107762"/>
    <w:multiLevelType w:val="hybridMultilevel"/>
    <w:tmpl w:val="737AA78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82759519">
    <w:abstractNumId w:val="8"/>
  </w:num>
  <w:num w:numId="2" w16cid:durableId="985427116">
    <w:abstractNumId w:val="6"/>
  </w:num>
  <w:num w:numId="3" w16cid:durableId="581454079">
    <w:abstractNumId w:val="5"/>
  </w:num>
  <w:num w:numId="4" w16cid:durableId="2086563469">
    <w:abstractNumId w:val="4"/>
  </w:num>
  <w:num w:numId="5" w16cid:durableId="1942906568">
    <w:abstractNumId w:val="7"/>
  </w:num>
  <w:num w:numId="6" w16cid:durableId="1693915849">
    <w:abstractNumId w:val="3"/>
  </w:num>
  <w:num w:numId="7" w16cid:durableId="456680765">
    <w:abstractNumId w:val="2"/>
  </w:num>
  <w:num w:numId="8" w16cid:durableId="1149245348">
    <w:abstractNumId w:val="1"/>
  </w:num>
  <w:num w:numId="9" w16cid:durableId="1502160905">
    <w:abstractNumId w:val="0"/>
  </w:num>
  <w:num w:numId="10" w16cid:durableId="1469933038">
    <w:abstractNumId w:val="13"/>
  </w:num>
  <w:num w:numId="11" w16cid:durableId="856895604">
    <w:abstractNumId w:val="12"/>
  </w:num>
  <w:num w:numId="12" w16cid:durableId="1421214956">
    <w:abstractNumId w:val="14"/>
  </w:num>
  <w:num w:numId="13" w16cid:durableId="307368627">
    <w:abstractNumId w:val="10"/>
  </w:num>
  <w:num w:numId="14" w16cid:durableId="644048321">
    <w:abstractNumId w:val="11"/>
  </w:num>
  <w:num w:numId="15" w16cid:durableId="4866738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181"/>
    <w:rsid w:val="00034616"/>
    <w:rsid w:val="0006061B"/>
    <w:rsid w:val="0006063C"/>
    <w:rsid w:val="00070846"/>
    <w:rsid w:val="000850B9"/>
    <w:rsid w:val="0009762D"/>
    <w:rsid w:val="000A534D"/>
    <w:rsid w:val="0015074B"/>
    <w:rsid w:val="00187150"/>
    <w:rsid w:val="001914F1"/>
    <w:rsid w:val="001B3636"/>
    <w:rsid w:val="001F2D13"/>
    <w:rsid w:val="001F4F98"/>
    <w:rsid w:val="00206486"/>
    <w:rsid w:val="00227C0E"/>
    <w:rsid w:val="00240453"/>
    <w:rsid w:val="0029522F"/>
    <w:rsid w:val="0029639D"/>
    <w:rsid w:val="002F3AB8"/>
    <w:rsid w:val="0031143F"/>
    <w:rsid w:val="00326F90"/>
    <w:rsid w:val="003326DB"/>
    <w:rsid w:val="0034436E"/>
    <w:rsid w:val="00351A26"/>
    <w:rsid w:val="00413CDF"/>
    <w:rsid w:val="00427A51"/>
    <w:rsid w:val="004402E5"/>
    <w:rsid w:val="0045413F"/>
    <w:rsid w:val="00471638"/>
    <w:rsid w:val="004B2C22"/>
    <w:rsid w:val="004C04F5"/>
    <w:rsid w:val="00505401"/>
    <w:rsid w:val="00507970"/>
    <w:rsid w:val="005A5D50"/>
    <w:rsid w:val="005F685C"/>
    <w:rsid w:val="00626926"/>
    <w:rsid w:val="006659AD"/>
    <w:rsid w:val="00742401"/>
    <w:rsid w:val="00764A70"/>
    <w:rsid w:val="00794072"/>
    <w:rsid w:val="007C3D7D"/>
    <w:rsid w:val="007D46F6"/>
    <w:rsid w:val="007E00CE"/>
    <w:rsid w:val="007E5FB4"/>
    <w:rsid w:val="00824C5A"/>
    <w:rsid w:val="008C606D"/>
    <w:rsid w:val="008F2B44"/>
    <w:rsid w:val="008F76B4"/>
    <w:rsid w:val="00902E42"/>
    <w:rsid w:val="00941CE2"/>
    <w:rsid w:val="0094794B"/>
    <w:rsid w:val="00972C49"/>
    <w:rsid w:val="009A0E11"/>
    <w:rsid w:val="009D0A6A"/>
    <w:rsid w:val="009E379C"/>
    <w:rsid w:val="00A07007"/>
    <w:rsid w:val="00A6414D"/>
    <w:rsid w:val="00A73F3C"/>
    <w:rsid w:val="00AA1839"/>
    <w:rsid w:val="00AA1D8D"/>
    <w:rsid w:val="00B069F2"/>
    <w:rsid w:val="00B47730"/>
    <w:rsid w:val="00B5644F"/>
    <w:rsid w:val="00B75C08"/>
    <w:rsid w:val="00B81155"/>
    <w:rsid w:val="00B873DE"/>
    <w:rsid w:val="00BA6055"/>
    <w:rsid w:val="00BB0F4A"/>
    <w:rsid w:val="00CA246C"/>
    <w:rsid w:val="00CA4710"/>
    <w:rsid w:val="00CA6030"/>
    <w:rsid w:val="00CB0664"/>
    <w:rsid w:val="00CB3E09"/>
    <w:rsid w:val="00D619B6"/>
    <w:rsid w:val="00D72BDC"/>
    <w:rsid w:val="00D770A9"/>
    <w:rsid w:val="00D92CC2"/>
    <w:rsid w:val="00DA4C13"/>
    <w:rsid w:val="00E03F58"/>
    <w:rsid w:val="00E223A0"/>
    <w:rsid w:val="00E625C4"/>
    <w:rsid w:val="00E92034"/>
    <w:rsid w:val="00EC5FA9"/>
    <w:rsid w:val="00EE5276"/>
    <w:rsid w:val="00F60FB6"/>
    <w:rsid w:val="00F63563"/>
    <w:rsid w:val="00FC693F"/>
    <w:rsid w:val="00FD282D"/>
    <w:rsid w:val="00FE6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0CB9A1"/>
  <w14:defaultImageDpi w14:val="300"/>
  <w15:docId w15:val="{A5FBBB9C-022A-4AF1-8576-1AE7D434E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aliases w:val="CW_Lista,lp1,List Paragraph2,wypunktowanie,Preambuła,Bullet Number,Body MS Bullet,List Paragraph1,ISCG Numerowanie,L1,Numerowanie,normalny tekst,Akapit z listą BS,Colorful Shading Accent 3,Light List Accent 5,Akapit z listą5,Wypunktowanie"/>
    <w:basedOn w:val="Normalny"/>
    <w:link w:val="AkapitzlistZnak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0606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606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606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06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061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06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061B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normalny tekst Znak,Akapit z listą BS Znak"/>
    <w:link w:val="Akapitzlist"/>
    <w:uiPriority w:val="34"/>
    <w:qFormat/>
    <w:rsid w:val="00794072"/>
    <w:rPr>
      <w:lang w:val="pl-PL"/>
    </w:rPr>
  </w:style>
  <w:style w:type="paragraph" w:styleId="Poprawka">
    <w:name w:val="Revision"/>
    <w:hidden/>
    <w:uiPriority w:val="99"/>
    <w:semiHidden/>
    <w:rsid w:val="00764A70"/>
    <w:pPr>
      <w:spacing w:after="0" w:line="240" w:lineRule="auto"/>
    </w:pPr>
    <w:rPr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1FAF36C-026F-4135-8246-78B8E7A02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284</Words>
  <Characters>1704</Characters>
  <Application>Microsoft Office Word</Application>
  <DocSecurity>0</DocSecurity>
  <Lines>14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1985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</dc:creator>
  <cp:keywords/>
  <cp:lastModifiedBy>Mariola Wiśniewska</cp:lastModifiedBy>
  <cp:revision>46</cp:revision>
  <dcterms:created xsi:type="dcterms:W3CDTF">2025-07-16T11:43:00Z</dcterms:created>
  <dcterms:modified xsi:type="dcterms:W3CDTF">2026-04-20T08:40:00Z</dcterms:modified>
  <cp:category/>
</cp:coreProperties>
</file>